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Alabama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billofsalenow.com/start?vehicle=camper&amp;state=alabama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Alabama bill of sale template</dc:description>
  <cp:lastModifiedBy>Un-named</cp:lastModifiedBy>
  <cp:revision>1</cp:revision>
  <dcterms:created xsi:type="dcterms:W3CDTF">2026-09-23T01:57:18.604Z</dcterms:created>
  <dcterms:modified xsi:type="dcterms:W3CDTF">2026-09-23T01:57:18.604Z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