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Montana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billofsalenow.com/start?vehicle=farm-equipment&amp;state=montana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Montana bill of sale template</dc:description>
  <cp:lastModifiedBy>Un-named</cp:lastModifiedBy>
  <cp:revision>1</cp:revision>
  <dcterms:created xsi:type="dcterms:W3CDTF">2026-11-08T00:20:49.932Z</dcterms:created>
  <dcterms:modified xsi:type="dcterms:W3CDTF">2026-11-08T00:20:49.932Z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