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Wisconsin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billofsalenow.com/start?vehicle=motorcycle&amp;state=wisconsin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Wisconsin bill of sale template</dc:description>
  <cp:lastModifiedBy>Un-named</cp:lastModifiedBy>
  <cp:revision>1</cp:revision>
  <dcterms:created xsi:type="dcterms:W3CDTF">2026-11-06T06:36:49.535Z</dcterms:created>
  <dcterms:modified xsi:type="dcterms:W3CDTF">2026-11-06T06:36:49.535Z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