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Missouri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billofsalenow.com/start?vehicle=semi-truck&amp;state=missouri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Missouri bill of sale template</dc:description>
  <cp:lastModifiedBy>Un-named</cp:lastModifiedBy>
  <cp:revision>1</cp:revision>
  <dcterms:created xsi:type="dcterms:W3CDTF">2026-09-22T07:53:17.011Z</dcterms:created>
  <dcterms:modified xsi:type="dcterms:W3CDTF">2026-09-22T07:53:17.011Z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