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Minnesota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billofsalenow.com/start?vehicle=utility-trailer&amp;state=minnesota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Minnesota bill of sale template</dc:description>
  <cp:lastModifiedBy>Un-named</cp:lastModifiedBy>
  <cp:revision>1</cp:revision>
  <dcterms:created xsi:type="dcterms:W3CDTF">2026-09-22T18:04:37.422Z</dcterms:created>
  <dcterms:modified xsi:type="dcterms:W3CDTF">2026-09-22T18:04:37.422Z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